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B6" w:rsidRPr="00D05E7B" w:rsidRDefault="00D05E7B" w:rsidP="00CE34B6">
      <w:pPr>
        <w:jc w:val="center"/>
        <w:rPr>
          <w:rFonts w:ascii="標楷體" w:eastAsia="標楷體" w:hAnsi="標楷體" w:cs="Arial"/>
          <w:color w:val="444444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  <w:shd w:val="clear" w:color="auto" w:fill="FFFFFF"/>
        </w:rPr>
        <w:t>逢甲大學</w:t>
      </w:r>
      <w:r w:rsidR="00CE34B6" w:rsidRPr="00D05E7B">
        <w:rPr>
          <w:rFonts w:ascii="標楷體" w:eastAsia="標楷體" w:hAnsi="標楷體" w:cs="Arial" w:hint="eastAsia"/>
          <w:color w:val="444444"/>
          <w:sz w:val="32"/>
          <w:szCs w:val="32"/>
          <w:shd w:val="clear" w:color="auto" w:fill="FFFFFF"/>
        </w:rPr>
        <w:t>申請免修軍訓課程注意事項</w:t>
      </w:r>
    </w:p>
    <w:p w:rsidR="0088631C" w:rsidRPr="00CE34B6" w:rsidRDefault="007607C1">
      <w:pPr>
        <w:rPr>
          <w:rFonts w:ascii="標楷體" w:eastAsia="標楷體" w:hAnsi="標楷體"/>
          <w:sz w:val="28"/>
          <w:szCs w:val="28"/>
        </w:rPr>
      </w:pP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符合以下資格者，請於開學後兩週內(收件時間上午8點至下午5點)檢具相關證件(請以A4紙影印證件正反面，直接檢附A4影本無須黏貼於申請</w:t>
      </w:r>
      <w:bookmarkStart w:id="0" w:name="_GoBack"/>
      <w:bookmarkEnd w:id="0"/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表)至行政二館2F軍訓室洽</w:t>
      </w:r>
      <w:r w:rsidRPr="00CE34B6">
        <w:rPr>
          <w:rFonts w:ascii="標楷體" w:eastAsia="標楷體" w:hAnsi="標楷體" w:cs="Arial" w:hint="eastAsia"/>
          <w:color w:val="444444"/>
          <w:sz w:val="28"/>
          <w:szCs w:val="28"/>
          <w:shd w:val="clear" w:color="auto" w:fill="FFFFFF"/>
        </w:rPr>
        <w:t>葉展銘</w:t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教官處申請辦理。免修申請表格，請自行下載填寫）</w:t>
      </w:r>
      <w:r w:rsidRPr="00CE34B6">
        <w:rPr>
          <w:rFonts w:ascii="標楷體" w:eastAsia="標楷體" w:hAnsi="標楷體" w:cs="Arial"/>
          <w:color w:val="444444"/>
          <w:sz w:val="28"/>
          <w:szCs w:val="28"/>
        </w:rPr>
        <w:br/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一、現任國軍士官以上職務，經權責單位核淮就讀或在職進修。</w:t>
      </w:r>
      <w:r w:rsidRPr="00CE34B6">
        <w:rPr>
          <w:rFonts w:ascii="標楷體" w:eastAsia="標楷體" w:hAnsi="標楷體" w:cs="Arial"/>
          <w:color w:val="444444"/>
          <w:sz w:val="28"/>
          <w:szCs w:val="28"/>
        </w:rPr>
        <w:br/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二、服常備兵、補充兵、國民兵、替代役期滿退伍持有退伍（役）證明或因故停役，持有停役證明。</w:t>
      </w:r>
      <w:r w:rsidRPr="00CE34B6">
        <w:rPr>
          <w:rFonts w:ascii="標楷體" w:eastAsia="標楷體" w:hAnsi="標楷體" w:cs="Arial"/>
          <w:color w:val="444444"/>
          <w:sz w:val="28"/>
          <w:szCs w:val="28"/>
        </w:rPr>
        <w:br/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三、領有直轄市、縣（市）政府核發之身心障礙手冊。</w:t>
      </w:r>
      <w:r w:rsidRPr="00CE34B6">
        <w:rPr>
          <w:rFonts w:ascii="標楷體" w:eastAsia="標楷體" w:hAnsi="標楷體" w:cs="Arial"/>
          <w:color w:val="444444"/>
          <w:sz w:val="28"/>
          <w:szCs w:val="28"/>
        </w:rPr>
        <w:br/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四、年齡屆滿36歲。</w:t>
      </w:r>
      <w:r w:rsidRPr="00CE34B6">
        <w:rPr>
          <w:rFonts w:ascii="標楷體" w:eastAsia="標楷體" w:hAnsi="標楷體" w:cs="Arial"/>
          <w:color w:val="444444"/>
          <w:sz w:val="28"/>
          <w:szCs w:val="28"/>
        </w:rPr>
        <w:br/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五、外國學生。（外籍生由國際處統一繕造名冊）</w:t>
      </w:r>
      <w:r w:rsidRPr="00CE34B6">
        <w:rPr>
          <w:rFonts w:ascii="標楷體" w:eastAsia="標楷體" w:hAnsi="標楷體" w:cs="Arial"/>
          <w:color w:val="444444"/>
          <w:sz w:val="28"/>
          <w:szCs w:val="28"/>
        </w:rPr>
        <w:br/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六、持居留證之僑生及港澳生，未在臺灣地區設有戶籍，並持有相關證明文件者。（僑生符合資格者由國際處統一繕造名冊）</w:t>
      </w:r>
      <w:r w:rsidRPr="00CE34B6">
        <w:rPr>
          <w:rFonts w:ascii="標楷體" w:eastAsia="標楷體" w:hAnsi="標楷體" w:cs="Arial"/>
          <w:color w:val="444444"/>
          <w:sz w:val="28"/>
          <w:szCs w:val="28"/>
        </w:rPr>
        <w:br/>
      </w:r>
      <w:r w:rsidRPr="00CE34B6">
        <w:rPr>
          <w:rFonts w:ascii="標楷體" w:eastAsia="標楷體" w:hAnsi="標楷體" w:cs="新細明體" w:hint="eastAsia"/>
          <w:color w:val="444444"/>
          <w:sz w:val="28"/>
          <w:szCs w:val="28"/>
          <w:shd w:val="clear" w:color="auto" w:fill="FFFFFF"/>
        </w:rPr>
        <w:t>※</w:t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請於開學後兩週內檢附相關證件至行政二館2F軍訓室洽</w:t>
      </w:r>
      <w:r w:rsidRPr="00CE34B6">
        <w:rPr>
          <w:rFonts w:ascii="標楷體" w:eastAsia="標楷體" w:hAnsi="標楷體" w:cs="Arial" w:hint="eastAsia"/>
          <w:color w:val="444444"/>
          <w:sz w:val="28"/>
          <w:szCs w:val="28"/>
          <w:shd w:val="clear" w:color="auto" w:fill="FFFFFF"/>
        </w:rPr>
        <w:t>葉展銘</w:t>
      </w:r>
      <w:r w:rsidRPr="00CE34B6">
        <w:rPr>
          <w:rFonts w:ascii="標楷體" w:eastAsia="標楷體" w:hAnsi="標楷體" w:cs="Arial"/>
          <w:color w:val="444444"/>
          <w:sz w:val="28"/>
          <w:szCs w:val="28"/>
          <w:shd w:val="clear" w:color="auto" w:fill="FFFFFF"/>
        </w:rPr>
        <w:t>教官處申請辦理。</w:t>
      </w:r>
    </w:p>
    <w:sectPr w:rsidR="0088631C" w:rsidRPr="00CE3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0A" w:rsidRDefault="00CB410A" w:rsidP="00CE34B6">
      <w:r>
        <w:separator/>
      </w:r>
    </w:p>
  </w:endnote>
  <w:endnote w:type="continuationSeparator" w:id="0">
    <w:p w:rsidR="00CB410A" w:rsidRDefault="00CB410A" w:rsidP="00CE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0A" w:rsidRDefault="00CB410A" w:rsidP="00CE34B6">
      <w:r>
        <w:separator/>
      </w:r>
    </w:p>
  </w:footnote>
  <w:footnote w:type="continuationSeparator" w:id="0">
    <w:p w:rsidR="00CB410A" w:rsidRDefault="00CB410A" w:rsidP="00CE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8"/>
    <w:rsid w:val="007607C1"/>
    <w:rsid w:val="007718D8"/>
    <w:rsid w:val="009A1DB9"/>
    <w:rsid w:val="00C82AEE"/>
    <w:rsid w:val="00CB410A"/>
    <w:rsid w:val="00CE34B6"/>
    <w:rsid w:val="00D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CDAD1"/>
  <w15:chartTrackingRefBased/>
  <w15:docId w15:val="{E7215746-5418-490F-95D1-BD120E6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4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4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sasaya1</dc:creator>
  <cp:keywords/>
  <dc:description/>
  <cp:lastModifiedBy>user</cp:lastModifiedBy>
  <cp:revision>4</cp:revision>
  <dcterms:created xsi:type="dcterms:W3CDTF">2021-05-28T08:01:00Z</dcterms:created>
  <dcterms:modified xsi:type="dcterms:W3CDTF">2021-06-01T03:11:00Z</dcterms:modified>
</cp:coreProperties>
</file>